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MainTitle"/>
        <w:rPr/>
      </w:pPr>
      <w:bookmarkStart w:id="0" w:name="_Hlk153978255"/>
      <w:r>
        <w:rPr/>
        <w:t>Abstract title (max 100 characters)</w:t>
      </w:r>
    </w:p>
    <w:p>
      <w:pPr>
        <w:pStyle w:val="Author"/>
        <w:rPr>
          <w:lang w:val="en-GB"/>
        </w:rPr>
      </w:pPr>
      <w:r>
        <w:rPr>
          <w:lang w:val="en-GB"/>
        </w:rPr>
        <w:t>Firstname Lastname</w:t>
      </w:r>
      <w:r>
        <w:rPr>
          <w:vertAlign w:val="superscript"/>
          <w:lang w:val="en-GB"/>
        </w:rPr>
        <w:t>a,b</w:t>
      </w:r>
      <w:r>
        <w:rPr>
          <w:lang w:val="en-GB"/>
        </w:rPr>
        <w:t>, Firstname Lastname</w:t>
      </w:r>
      <w:r>
        <w:rPr>
          <w:vertAlign w:val="superscript"/>
          <w:lang w:val="en-GB"/>
        </w:rPr>
        <w:t>c</w:t>
      </w:r>
      <w:r>
        <w:rPr>
          <w:lang w:val="en-GB"/>
        </w:rPr>
        <w:t>, and Firstname Lastname</w:t>
      </w:r>
      <w:r>
        <w:rPr>
          <w:vertAlign w:val="superscript"/>
          <w:lang w:val="en-GB"/>
        </w:rPr>
        <w:t>a</w:t>
      </w:r>
    </w:p>
    <w:p>
      <w:pPr>
        <w:pStyle w:val="Affiliation"/>
        <w:rPr/>
      </w:pPr>
      <w:r>
        <w:rPr>
          <w:vertAlign w:val="superscript"/>
        </w:rPr>
        <w:t>a</w:t>
      </w:r>
      <w:r>
        <w:rPr/>
        <w:t xml:space="preserve">Department, Institution, City, Country </w:t>
        <w:br/>
        <w:t xml:space="preserve"> </w:t>
      </w:r>
      <w:r>
        <w:rPr>
          <w:vertAlign w:val="superscript"/>
        </w:rPr>
        <w:t>b</w:t>
      </w:r>
      <w:r>
        <w:rPr/>
        <w:t>Department, Institution, City, Country</w:t>
      </w:r>
    </w:p>
    <w:p>
      <w:pPr>
        <w:pStyle w:val="Affiliation"/>
        <w:rPr/>
      </w:pPr>
      <w:r>
        <w:rPr>
          <w:vertAlign w:val="superscript"/>
        </w:rPr>
        <w:t>c</w:t>
      </w:r>
      <w:r>
        <w:rPr/>
        <w:t xml:space="preserve">Department, Institution, City, Country </w:t>
      </w:r>
    </w:p>
    <w:p>
      <w:pPr>
        <w:pStyle w:val="Correspondence"/>
        <w:rPr/>
      </w:pPr>
      <w:r>
        <w:rPr/>
        <w:t xml:space="preserve">Correspondence: </w:t>
      </w:r>
      <w:r>
        <w:rPr>
          <w:lang w:val="en-GB"/>
        </w:rPr>
        <w:t>Firstname Lastname</w:t>
      </w:r>
      <w:r>
        <w:rPr/>
        <w:t xml:space="preserve"> </w:t>
        <w:br/>
        <w:t xml:space="preserve">Email: xxxx@xx </w:t>
      </w:r>
    </w:p>
    <w:p>
      <w:pPr>
        <w:pStyle w:val="Normal"/>
        <w:ind w:hanging="0"/>
        <w:rPr/>
      </w:pPr>
      <w:r>
        <w:rPr/>
      </w:r>
    </w:p>
    <w:p>
      <w:pPr>
        <w:pStyle w:val="Normal"/>
        <w:ind w:hanging="0"/>
        <w:rPr/>
      </w:pPr>
      <w:r>
        <w:rPr/>
        <w:t>Keywords: List 5–8 keywords (e.g., cardiac tissue; ECG; membrane; ionic channels; cell function)</w:t>
      </w:r>
    </w:p>
    <w:p>
      <w:pPr>
        <w:pStyle w:val="Normal"/>
        <w:ind w:hanging="0"/>
        <w:rPr/>
      </w:pPr>
      <w:r>
        <w:rPr/>
      </w:r>
    </w:p>
    <w:p>
      <w:pPr>
        <w:pStyle w:val="Normal"/>
        <w:ind w:hanging="0"/>
        <w:rPr/>
      </w:pPr>
      <w:r>
        <w:rPr/>
        <w:t>Use this as a template for your abstract (max one page including references). Use the font and font sizes, margins and line spacing as in this template. Please include sufficient detail to enable readers to have a clear understanding of 1) what was done, 2) why and how it was done, 3) what were the main results, and 4) what do the results mean in broader context. Where appropriate, please include further information on data acquisition, and processing, number of subjects tested, quantitative results and statistics, etc.</w:t>
      </w:r>
    </w:p>
    <w:p>
      <w:pPr>
        <w:pStyle w:val="Normal"/>
        <w:ind w:hanging="0"/>
        <w:rPr/>
      </w:pPr>
      <w:r>
        <w:rPr/>
      </w:r>
    </w:p>
    <w:p>
      <w:pPr>
        <w:pStyle w:val="Normal"/>
        <w:ind w:hanging="0"/>
        <w:rPr/>
      </w:pPr>
      <w:r>
        <w:rPr/>
        <w:t xml:space="preserve">You can include one figure in the abstract. Please caption the figure and refer to it in the text. </w:t>
      </w:r>
    </w:p>
    <w:p>
      <w:pPr>
        <w:pStyle w:val="Normal"/>
        <w:rPr/>
      </w:pPr>
      <w:r>
        <w:rPr/>
      </w:r>
    </w:p>
    <w:p>
      <w:pPr>
        <w:pStyle w:val="Normal"/>
        <w:rPr/>
      </w:pPr>
      <w:r>
        <w:rPr/>
      </w:r>
    </w:p>
    <w:p>
      <w:pPr>
        <w:pStyle w:val="Normal"/>
        <w:rPr/>
      </w:pPr>
      <w:r>
        <w:rPr/>
        <w:drawing>
          <wp:inline distT="0" distB="0" distL="0" distR="0">
            <wp:extent cx="4895850" cy="927100"/>
            <wp:effectExtent l="0" t="0" r="0" b="0"/>
            <wp:docPr id="1" name="Picture 2" descr="K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KOE"/>
                    <pic:cNvPicPr>
                      <a:picLocks noChangeAspect="1" noChangeArrowheads="1"/>
                    </pic:cNvPicPr>
                  </pic:nvPicPr>
                  <pic:blipFill>
                    <a:blip r:embed="rId2"/>
                    <a:stretch>
                      <a:fillRect/>
                    </a:stretch>
                  </pic:blipFill>
                  <pic:spPr bwMode="auto">
                    <a:xfrm>
                      <a:off x="0" y="0"/>
                      <a:ext cx="4895850" cy="927100"/>
                    </a:xfrm>
                    <a:prstGeom prst="rect">
                      <a:avLst/>
                    </a:prstGeom>
                  </pic:spPr>
                </pic:pic>
              </a:graphicData>
            </a:graphic>
          </wp:inline>
        </w:drawing>
      </w:r>
    </w:p>
    <w:p>
      <w:pPr>
        <w:pStyle w:val="Normal"/>
        <w:rPr/>
      </w:pPr>
      <w:r>
        <w:rPr/>
      </w:r>
    </w:p>
    <w:p>
      <w:pPr>
        <w:pStyle w:val="Figure"/>
        <w:numPr>
          <w:ilvl w:val="0"/>
          <w:numId w:val="0"/>
        </w:numPr>
        <w:ind w:left="851" w:hanging="0"/>
        <w:rPr/>
      </w:pPr>
      <w:r>
        <w:rPr/>
        <w:t>The figure legend should be concise but contain enough information to interpret the illustration.</w:t>
      </w:r>
    </w:p>
    <w:p>
      <w:pPr>
        <w:pStyle w:val="Normal"/>
        <w:ind w:hanging="0"/>
        <w:rPr/>
      </w:pPr>
      <w:bookmarkStart w:id="1" w:name="_Hlk153978255"/>
      <w:r>
        <w:rPr/>
        <w:t>Please provide references to background, methods and interpretations, taking into account the space restriction. Cite each reference in the text. Please follow the APA style (BibMe, 2018) and place the references in their own section at the end of the abstract, sorted alphabetically according to the first author. If feasible, provide the Digital Object Identifier (DOI), PubMed ID (PMID), or web address.</w:t>
      </w:r>
      <w:bookmarkEnd w:id="1"/>
    </w:p>
    <w:p>
      <w:pPr>
        <w:pStyle w:val="Subsections"/>
        <w:rPr/>
      </w:pPr>
      <w:r>
        <w:rPr/>
        <w:t xml:space="preserve">Journal articles </w:t>
      </w:r>
    </w:p>
    <w:p>
      <w:pPr>
        <w:pStyle w:val="Normal"/>
        <w:rPr>
          <w:sz w:val="16"/>
          <w:lang w:val="en-GB"/>
        </w:rPr>
      </w:pPr>
      <w:r>
        <w:rPr>
          <w:sz w:val="16"/>
        </w:rPr>
        <w:t xml:space="preserve">Author, A. (Publication Year). Article title. </w:t>
      </w:r>
      <w:r>
        <w:rPr>
          <w:i/>
          <w:sz w:val="16"/>
        </w:rPr>
        <w:t>Periodical Title, Volume</w:t>
      </w:r>
      <w:r>
        <w:rPr>
          <w:sz w:val="16"/>
        </w:rPr>
        <w:t>(Issue), pp–pp. For over three authors, et al.</w:t>
      </w:r>
    </w:p>
    <w:p>
      <w:pPr>
        <w:pStyle w:val="Subsections"/>
        <w:rPr/>
      </w:pPr>
      <w:r>
        <w:rPr/>
        <w:t>Book references</w:t>
      </w:r>
    </w:p>
    <w:p>
      <w:pPr>
        <w:pStyle w:val="Normal"/>
        <w:rPr>
          <w:sz w:val="16"/>
        </w:rPr>
      </w:pPr>
      <w:r>
        <w:rPr>
          <w:sz w:val="16"/>
        </w:rPr>
        <w:t>Author, A. (Year of Publication). Title of work. Publisher City, State: Publisher.</w:t>
      </w:r>
    </w:p>
    <w:p>
      <w:pPr>
        <w:pStyle w:val="Normal"/>
        <w:rPr/>
      </w:pPr>
      <w:r>
        <w:rPr/>
      </w:r>
    </w:p>
    <w:p>
      <w:pPr>
        <w:pStyle w:val="Normal"/>
        <w:ind w:hanging="0"/>
        <w:rPr/>
      </w:pPr>
      <w:r>
        <w:rPr>
          <w:i/>
        </w:rPr>
        <w:t>A chapter in an edited book</w:t>
      </w:r>
      <w:r>
        <w:rPr/>
        <w:t xml:space="preserve"> </w:t>
      </w:r>
    </w:p>
    <w:p>
      <w:pPr>
        <w:pStyle w:val="Normal"/>
        <w:rPr/>
      </w:pPr>
      <w:r>
        <w:rPr>
          <w:sz w:val="16"/>
        </w:rPr>
        <w:t>Author(s) as above. Title of the article (the First word only capitalized), In: Editor(s) as above, editor(s). Title of book (the First word only capitalized). Publisher, City of publication, year, pages.</w:t>
      </w:r>
    </w:p>
    <w:p>
      <w:pPr>
        <w:pStyle w:val="Subsections"/>
        <w:rPr/>
      </w:pPr>
      <w:r>
        <w:rPr/>
        <w:t>Conference proceedings</w:t>
      </w:r>
    </w:p>
    <w:p>
      <w:pPr>
        <w:pStyle w:val="Normal"/>
        <w:rPr/>
      </w:pPr>
      <w:r>
        <w:rPr>
          <w:sz w:val="16"/>
        </w:rPr>
        <w:t>Last name and initials of each author. Title of article (the First word only capitalized). In: Editor(s) as above, editor(s). Proceedings of the Name of the Conference; year, pages; Place, Publisher, City of publication; year of publication.</w:t>
      </w:r>
    </w:p>
    <w:p>
      <w:pPr>
        <w:pStyle w:val="AcknowledgementsAppsRefsHEADING"/>
        <w:tabs>
          <w:tab w:val="clear" w:pos="284"/>
          <w:tab w:val="left" w:pos="0" w:leader="none"/>
        </w:tabs>
        <w:ind w:left="0" w:hanging="0"/>
        <w:outlineLvl w:val="0"/>
        <w:rPr/>
      </w:pPr>
      <w:r>
        <w:rPr/>
        <w:t>References</w:t>
      </w:r>
    </w:p>
    <w:p>
      <w:pPr>
        <w:pStyle w:val="References"/>
        <w:ind w:left="426" w:hanging="426"/>
        <w:rPr/>
      </w:pPr>
      <w:r>
        <w:rPr/>
        <w:t>Anderson FA. (1988). Impedance plethysmography, in Encyclopedia of medical devices and instrumentation. Webster JG, editor.John Wiley &amp; Sons, New York, 1988, p. 111–122.</w:t>
      </w:r>
    </w:p>
    <w:p>
      <w:pPr>
        <w:pStyle w:val="References"/>
        <w:rPr/>
      </w:pPr>
      <w:r>
        <w:rPr/>
        <w:t xml:space="preserve">BibMe’s Free APA Format Guide &amp; Generator. </w:t>
      </w:r>
      <w:r>
        <w:rPr>
          <w:i/>
        </w:rPr>
        <w:t>http://www.bibme.org/apa</w:t>
      </w:r>
    </w:p>
    <w:p>
      <w:pPr>
        <w:pStyle w:val="References"/>
        <w:ind w:left="426" w:hanging="426"/>
        <w:rPr/>
      </w:pPr>
      <w:r>
        <w:rPr>
          <w:lang w:val="fi-FI"/>
        </w:rPr>
        <w:t xml:space="preserve">Kauppinen, P., Hyttinen, J., &amp; Malmivuo, J. (2006). </w:t>
      </w:r>
      <w:r>
        <w:rPr/>
        <w:t xml:space="preserve">Sensitivity distribution visualizations of impedance tomography measurement strategies. </w:t>
      </w:r>
      <w:r>
        <w:rPr>
          <w:i/>
        </w:rPr>
        <w:t>International Journal of Bioelectromagnetism</w:t>
      </w:r>
      <w:r>
        <w:rPr/>
        <w:t xml:space="preserve">, 8(1): pp. 63–71. </w:t>
      </w:r>
      <w:hyperlink r:id="rId3">
        <w:r>
          <w:rPr>
            <w:rStyle w:val="InternetLink"/>
            <w:i/>
          </w:rPr>
          <w:t>http://www.ijbem.org/volume8/number1/63-71.htm</w:t>
        </w:r>
      </w:hyperlink>
    </w:p>
    <w:p>
      <w:pPr>
        <w:pStyle w:val="References"/>
        <w:ind w:left="426" w:hanging="426"/>
        <w:rPr>
          <w:lang w:val="en-GB"/>
        </w:rPr>
      </w:pPr>
      <w:r>
        <w:rPr>
          <w:lang w:val="de-DE"/>
        </w:rPr>
        <w:t xml:space="preserve">Malmivuo, J., Honkonen, J., &amp; Wendel, K. (2013). </w:t>
      </w:r>
      <w:r>
        <w:rPr>
          <w:lang w:val="en-GB"/>
        </w:rPr>
        <w:t xml:space="preserve">Did Jan Swammerdam do the first electric stimulation over 100 years before Luigi Galvani? In: Roa Romero LM, editor. </w:t>
      </w:r>
      <w:r>
        <w:rPr>
          <w:i/>
          <w:lang w:val="en-GB"/>
        </w:rPr>
        <w:t>Proceedings of the XIII Mediterranean Conference on Medical and Biological Engineering and Computing.</w:t>
      </w:r>
      <w:r>
        <w:rPr>
          <w:lang w:val="en-GB"/>
        </w:rPr>
        <w:t xml:space="preserve"> Seville, Spain. IFMBE Proceedings 41, p. 13–16. DOI: 10.1007/978-3-319-00846-2_3.</w:t>
      </w:r>
    </w:p>
    <w:p>
      <w:pPr>
        <w:pStyle w:val="References"/>
        <w:spacing w:before="40" w:after="40"/>
        <w:ind w:left="426" w:hanging="426"/>
        <w:rPr/>
      </w:pPr>
      <w:r>
        <w:rPr/>
        <w:t xml:space="preserve">Malmivuo, J., &amp; Plonsey, R., (1995). </w:t>
      </w:r>
      <w:r>
        <w:rPr>
          <w:i/>
        </w:rPr>
        <w:t>Bioelectromagnetism - Principles and applications of bioelectric and biomagnetic fields</w:t>
      </w:r>
      <w:r>
        <w:rPr/>
        <w:t xml:space="preserve">. New York, NY: Oxford University Press. </w:t>
      </w:r>
      <w:hyperlink r:id="rId4">
        <w:r>
          <w:rPr>
            <w:rStyle w:val="InternetLink"/>
            <w:i/>
          </w:rPr>
          <w:t>https://www.bem.fi/book</w:t>
        </w:r>
      </w:hyperlink>
      <w:r>
        <w:rPr>
          <w:i/>
        </w:rPr>
        <w:t xml:space="preserve"> .</w:t>
      </w:r>
    </w:p>
    <w:sectPr>
      <w:headerReference w:type="even" r:id="rId5"/>
      <w:headerReference w:type="default" r:id="rId6"/>
      <w:type w:val="nextPage"/>
      <w:pgSz w:w="11906" w:h="16838"/>
      <w:pgMar w:left="1800" w:right="1800" w:gutter="0" w:header="720" w:top="1440" w:footer="0" w:bottom="144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Segoe UI">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2"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3" name="Frame2"/>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196.65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2382"/>
        </w:tabs>
        <w:ind w:left="2382" w:hanging="397"/>
      </w:pPr>
      <w:rPr>
        <w:smallCaps w:val="false"/>
        <w:caps w:val="false"/>
        <w:sz w:val="24"/>
        <w:spacing w:val="0"/>
        <w:i w:val="false"/>
        <w:b/>
        <w:rFonts w:ascii="Times New Roman" w:hAnsi="Times New Roman" w:cs="Times New Roman"/>
      </w:rPr>
    </w:lvl>
    <w:lvl w:ilvl="1">
      <w:start w:val="1"/>
      <w:numFmt w:val="decimal"/>
      <w:suff w:val="space"/>
      <w:lvlText w:val="%1.%2"/>
      <w:lvlJc w:val="left"/>
      <w:pPr>
        <w:tabs>
          <w:tab w:val="num" w:pos="0"/>
        </w:tabs>
        <w:ind w:left="397" w:hanging="397"/>
      </w:pPr>
      <w:rPr>
        <w:rFonts w:cs="Times New Roman"/>
      </w:rPr>
    </w:lvl>
    <w:lvl w:ilvl="2">
      <w:start w:val="1"/>
      <w:numFmt w:val="decimal"/>
      <w:suff w:val="space"/>
      <w:lvlText w:val="%1.%2.%3"/>
      <w:lvlJc w:val="left"/>
      <w:pPr>
        <w:tabs>
          <w:tab w:val="num" w:pos="0"/>
        </w:tabs>
        <w:ind w:left="397" w:hanging="397"/>
      </w:pPr>
      <w:rPr>
        <w:rFonts w:cs="Times New Roman"/>
      </w:rPr>
    </w:lvl>
    <w:lvl w:ilvl="3">
      <w:start w:val="1"/>
      <w:numFmt w:val="decimal"/>
      <w:lvlText w:val="%1.%2.%3.%4"/>
      <w:lvlJc w:val="left"/>
      <w:pPr>
        <w:tabs>
          <w:tab w:val="num" w:pos="720"/>
        </w:tabs>
        <w:ind w:left="0" w:hanging="0"/>
      </w:pPr>
      <w:rPr>
        <w:rFonts w:cs="Times New Roman"/>
      </w:rPr>
    </w:lvl>
    <w:lvl w:ilvl="4">
      <w:start w:val="1"/>
      <w:numFmt w:val="decimal"/>
      <w:lvlText w:val="%1.%2.%3.%4.%5"/>
      <w:lvlJc w:val="left"/>
      <w:pPr>
        <w:tabs>
          <w:tab w:val="num" w:pos="1440"/>
        </w:tabs>
        <w:ind w:left="0" w:hanging="0"/>
      </w:pPr>
      <w:rPr>
        <w:rFonts w:cs="Times New Roman"/>
      </w:rPr>
    </w:lvl>
    <w:lvl w:ilvl="5">
      <w:start w:val="1"/>
      <w:numFmt w:val="decimal"/>
      <w:lvlText w:val="%1.%2.%3.%4.%5.%6"/>
      <w:lvlJc w:val="left"/>
      <w:pPr>
        <w:tabs>
          <w:tab w:val="num" w:pos="1440"/>
        </w:tabs>
        <w:ind w:left="0" w:hanging="0"/>
      </w:pPr>
      <w:rPr>
        <w:rFonts w:cs="Times New Roman"/>
      </w:rPr>
    </w:lvl>
    <w:lvl w:ilvl="6">
      <w:start w:val="1"/>
      <w:numFmt w:val="decimal"/>
      <w:lvlText w:val="%1.%2.%3.%4.%5.%6.%7"/>
      <w:lvlJc w:val="left"/>
      <w:pPr>
        <w:tabs>
          <w:tab w:val="num" w:pos="0"/>
        </w:tabs>
        <w:ind w:left="0" w:hanging="0"/>
      </w:pPr>
      <w:rPr>
        <w:rFonts w:cs="Times New Roman"/>
      </w:rPr>
    </w:lvl>
    <w:lvl w:ilvl="7">
      <w:start w:val="1"/>
      <w:numFmt w:val="decimal"/>
      <w:lvlText w:val="%1.%2.%3.%4.%5.%6.%7.%8"/>
      <w:lvlJc w:val="left"/>
      <w:pPr>
        <w:tabs>
          <w:tab w:val="num" w:pos="0"/>
        </w:tabs>
        <w:ind w:left="0" w:hanging="0"/>
      </w:pPr>
      <w:rPr>
        <w:rFonts w:cs="Times New Roman"/>
      </w:rPr>
    </w:lvl>
    <w:lvl w:ilvl="8">
      <w:start w:val="1"/>
      <w:numFmt w:val="decimal"/>
      <w:lvlText w:val="%1.%2.%3.%4.%5.%6.%7.%8.%9"/>
      <w:lvlJc w:val="left"/>
      <w:pPr>
        <w:tabs>
          <w:tab w:val="num" w:pos="0"/>
        </w:tabs>
        <w:ind w:left="0" w:hanging="0"/>
      </w:pPr>
      <w:rPr>
        <w:rFonts w:cs="Times New Roman"/>
      </w:rPr>
    </w:lvl>
  </w:abstractNum>
  <w:abstractNum w:abstractNumId="2">
    <w:lvl w:ilvl="0">
      <w:start w:val="1"/>
      <w:numFmt w:val="decimal"/>
      <w:lvlText w:val="Figure %1."/>
      <w:lvlJc w:val="left"/>
      <w:pPr>
        <w:tabs>
          <w:tab w:val="num" w:pos="1571"/>
        </w:tabs>
        <w:ind w:left="1211" w:hanging="360"/>
      </w:pPr>
      <w:rPr>
        <w:sz w:val="18"/>
        <w:i/>
        <w:b/>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df6"/>
    <w:pPr>
      <w:widowControl/>
      <w:bidi w:val="0"/>
      <w:spacing w:lineRule="auto" w:line="240" w:before="0" w:after="0"/>
      <w:ind w:firstLine="340"/>
      <w:jc w:val="both"/>
    </w:pPr>
    <w:rPr>
      <w:rFonts w:ascii="Times New Roman" w:hAnsi="Times New Roman" w:eastAsia="MS Mincho" w:cs="Times New Roman"/>
      <w:color w:val="auto"/>
      <w:kern w:val="0"/>
      <w:sz w:val="20"/>
      <w:szCs w:val="20"/>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semiHidden/>
    <w:qFormat/>
    <w:rsid w:val="00cf0df6"/>
    <w:rPr>
      <w:rFonts w:ascii="Times New Roman" w:hAnsi="Times New Roman" w:eastAsia="MS Mincho" w:cs="Times New Roman"/>
      <w:sz w:val="20"/>
      <w:szCs w:val="20"/>
    </w:rPr>
  </w:style>
  <w:style w:type="character" w:styleId="Pagenumber">
    <w:name w:val="page number"/>
    <w:semiHidden/>
    <w:qFormat/>
    <w:rsid w:val="00cf0df6"/>
    <w:rPr>
      <w:rFonts w:cs="Times New Roman"/>
    </w:rPr>
  </w:style>
  <w:style w:type="character" w:styleId="Annotationreference">
    <w:name w:val="annotation reference"/>
    <w:basedOn w:val="DefaultParagraphFont"/>
    <w:uiPriority w:val="99"/>
    <w:semiHidden/>
    <w:unhideWhenUsed/>
    <w:qFormat/>
    <w:rsid w:val="001c686e"/>
    <w:rPr>
      <w:sz w:val="16"/>
      <w:szCs w:val="16"/>
    </w:rPr>
  </w:style>
  <w:style w:type="character" w:styleId="CommentTextChar" w:customStyle="1">
    <w:name w:val="Comment Text Char"/>
    <w:basedOn w:val="DefaultParagraphFont"/>
    <w:link w:val="Annotationtext"/>
    <w:uiPriority w:val="99"/>
    <w:semiHidden/>
    <w:qFormat/>
    <w:rsid w:val="001c686e"/>
    <w:rPr>
      <w:rFonts w:ascii="Times New Roman" w:hAnsi="Times New Roman" w:eastAsia="MS Mincho" w:cs="Times New Roman"/>
      <w:sz w:val="20"/>
      <w:szCs w:val="20"/>
    </w:rPr>
  </w:style>
  <w:style w:type="character" w:styleId="CommentSubjectChar" w:customStyle="1">
    <w:name w:val="Comment Subject Char"/>
    <w:basedOn w:val="CommentTextChar"/>
    <w:link w:val="Annotationsubject"/>
    <w:uiPriority w:val="99"/>
    <w:semiHidden/>
    <w:qFormat/>
    <w:rsid w:val="001c686e"/>
    <w:rPr>
      <w:rFonts w:ascii="Times New Roman" w:hAnsi="Times New Roman" w:eastAsia="MS Mincho" w:cs="Times New Roman"/>
      <w:b/>
      <w:bCs/>
      <w:sz w:val="20"/>
      <w:szCs w:val="20"/>
    </w:rPr>
  </w:style>
  <w:style w:type="character" w:styleId="BalloonTextChar" w:customStyle="1">
    <w:name w:val="Balloon Text Char"/>
    <w:basedOn w:val="DefaultParagraphFont"/>
    <w:link w:val="BalloonText"/>
    <w:uiPriority w:val="99"/>
    <w:semiHidden/>
    <w:qFormat/>
    <w:rsid w:val="001c686e"/>
    <w:rPr>
      <w:rFonts w:ascii="Segoe UI" w:hAnsi="Segoe UI" w:eastAsia="MS Mincho" w:cs="Segoe UI"/>
      <w:sz w:val="18"/>
      <w:szCs w:val="18"/>
    </w:rPr>
  </w:style>
  <w:style w:type="character" w:styleId="InternetLink">
    <w:name w:val="Hyperlink"/>
    <w:basedOn w:val="DefaultParagraphFont"/>
    <w:uiPriority w:val="99"/>
    <w:unhideWhenUsed/>
    <w:rsid w:val="007f4cc0"/>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Author" w:customStyle="1">
    <w:name w:val="Author"/>
    <w:autoRedefine/>
    <w:qFormat/>
    <w:rsid w:val="009139b1"/>
    <w:pPr>
      <w:widowControl/>
      <w:bidi w:val="0"/>
      <w:spacing w:lineRule="auto" w:line="240" w:before="0" w:after="0"/>
      <w:jc w:val="center"/>
    </w:pPr>
    <w:rPr>
      <w:rFonts w:ascii="Times New Roman" w:hAnsi="Times New Roman" w:eastAsia="MS Mincho" w:cs="Times New Roman"/>
      <w:b/>
      <w:color w:val="auto"/>
      <w:kern w:val="0"/>
      <w:sz w:val="22"/>
      <w:szCs w:val="20"/>
      <w:lang w:val="en-US" w:eastAsia="en-US" w:bidi="ar-SA"/>
    </w:rPr>
  </w:style>
  <w:style w:type="paragraph" w:styleId="Affiliation" w:customStyle="1">
    <w:name w:val="Affiliation"/>
    <w:autoRedefine/>
    <w:qFormat/>
    <w:rsid w:val="00cf0df6"/>
    <w:pPr>
      <w:widowControl/>
      <w:bidi w:val="0"/>
      <w:spacing w:lineRule="auto" w:line="240" w:before="0" w:after="0"/>
      <w:jc w:val="center"/>
    </w:pPr>
    <w:rPr>
      <w:rFonts w:ascii="Times New Roman" w:hAnsi="Times New Roman" w:eastAsia="MS Mincho" w:cs="Times New Roman"/>
      <w:i/>
      <w:color w:val="auto"/>
      <w:kern w:val="0"/>
      <w:sz w:val="20"/>
      <w:szCs w:val="20"/>
      <w:lang w:val="en-US" w:eastAsia="en-US" w:bidi="ar-SA"/>
    </w:rPr>
  </w:style>
  <w:style w:type="paragraph" w:styleId="Correspondence" w:customStyle="1">
    <w:name w:val="Correspondence"/>
    <w:basedOn w:val="Affiliation"/>
    <w:autoRedefine/>
    <w:qFormat/>
    <w:rsid w:val="00cf0df6"/>
    <w:pPr>
      <w:spacing w:before="120" w:after="0"/>
    </w:pPr>
    <w:rPr>
      <w:i w:val="false"/>
      <w:sz w:val="16"/>
    </w:rPr>
  </w:style>
  <w:style w:type="paragraph" w:styleId="Heading1" w:customStyle="1">
    <w:name w:val="Heading_1"/>
    <w:next w:val="Normal"/>
    <w:autoRedefine/>
    <w:qFormat/>
    <w:rsid w:val="00cf0df6"/>
    <w:pPr>
      <w:keepNext w:val="true"/>
      <w:widowControl/>
      <w:numPr>
        <w:ilvl w:val="0"/>
        <w:numId w:val="1"/>
      </w:numPr>
      <w:tabs>
        <w:tab w:val="clear" w:pos="720"/>
        <w:tab w:val="left" w:pos="284" w:leader="none"/>
      </w:tabs>
      <w:bidi w:val="0"/>
      <w:spacing w:lineRule="auto" w:line="240" w:before="360" w:after="80"/>
      <w:ind w:left="284" w:hanging="284"/>
      <w:jc w:val="left"/>
    </w:pPr>
    <w:rPr>
      <w:rFonts w:ascii="Times New Roman" w:hAnsi="Times New Roman" w:eastAsia="MS Mincho" w:cs="Times New Roman"/>
      <w:b/>
      <w:color w:val="auto"/>
      <w:kern w:val="0"/>
      <w:sz w:val="24"/>
      <w:szCs w:val="20"/>
      <w:lang w:val="en-US" w:eastAsia="en-US" w:bidi="ar-SA"/>
    </w:rPr>
  </w:style>
  <w:style w:type="paragraph" w:styleId="Heading2" w:customStyle="1">
    <w:name w:val="Heading_2"/>
    <w:next w:val="Normal"/>
    <w:autoRedefine/>
    <w:qFormat/>
    <w:rsid w:val="00cf0df6"/>
    <w:pPr>
      <w:keepNext w:val="true"/>
      <w:widowControl/>
      <w:tabs>
        <w:tab w:val="clear" w:pos="720"/>
        <w:tab w:val="left" w:pos="426" w:leader="none"/>
      </w:tabs>
      <w:bidi w:val="0"/>
      <w:spacing w:lineRule="auto" w:line="240" w:before="160" w:after="80"/>
      <w:jc w:val="left"/>
      <w:outlineLvl w:val="0"/>
    </w:pPr>
    <w:rPr>
      <w:rFonts w:ascii="Times New Roman" w:hAnsi="Times New Roman" w:eastAsia="MS Mincho" w:cs="Times New Roman"/>
      <w:b/>
      <w:color w:val="auto"/>
      <w:kern w:val="0"/>
      <w:sz w:val="20"/>
      <w:szCs w:val="20"/>
      <w:lang w:val="en-US" w:eastAsia="en-US" w:bidi="ar-SA"/>
    </w:rPr>
  </w:style>
  <w:style w:type="paragraph" w:styleId="HeaderandFooter">
    <w:name w:val="Header and Footer"/>
    <w:basedOn w:val="Normal"/>
    <w:qFormat/>
    <w:pPr/>
    <w:rPr/>
  </w:style>
  <w:style w:type="paragraph" w:styleId="Header">
    <w:name w:val="Header"/>
    <w:basedOn w:val="Normal"/>
    <w:link w:val="HeaderChar"/>
    <w:semiHidden/>
    <w:rsid w:val="00cf0df6"/>
    <w:pPr>
      <w:tabs>
        <w:tab w:val="clear" w:pos="720"/>
        <w:tab w:val="center" w:pos="4320" w:leader="none"/>
        <w:tab w:val="right" w:pos="8640" w:leader="none"/>
      </w:tabs>
    </w:pPr>
    <w:rPr/>
  </w:style>
  <w:style w:type="paragraph" w:styleId="AcknowledgementsAppsRefsHEADING" w:customStyle="1">
    <w:name w:val="Acknowledgements_Apps_Refs_HEADING"/>
    <w:basedOn w:val="Heading1"/>
    <w:qFormat/>
    <w:rsid w:val="00cf0df6"/>
    <w:pPr>
      <w:numPr>
        <w:ilvl w:val="0"/>
        <w:numId w:val="0"/>
      </w:numPr>
      <w:ind w:left="284" w:hanging="284"/>
    </w:pPr>
    <w:rPr>
      <w:sz w:val="20"/>
    </w:rPr>
  </w:style>
  <w:style w:type="paragraph" w:styleId="References" w:customStyle="1">
    <w:name w:val="References"/>
    <w:qFormat/>
    <w:rsid w:val="00cf0df6"/>
    <w:pPr>
      <w:widowControl/>
      <w:bidi w:val="0"/>
      <w:spacing w:lineRule="auto" w:line="240" w:before="40" w:after="40"/>
      <w:jc w:val="left"/>
    </w:pPr>
    <w:rPr>
      <w:rFonts w:ascii="Times New Roman" w:hAnsi="Times New Roman" w:eastAsia="MS Mincho" w:cs="Times New Roman"/>
      <w:color w:val="auto"/>
      <w:kern w:val="0"/>
      <w:sz w:val="16"/>
      <w:szCs w:val="20"/>
      <w:lang w:val="en-US" w:eastAsia="en-US" w:bidi="ar-SA"/>
    </w:rPr>
  </w:style>
  <w:style w:type="paragraph" w:styleId="Figure" w:customStyle="1">
    <w:name w:val="Figure"/>
    <w:autoRedefine/>
    <w:qFormat/>
    <w:rsid w:val="00cf0df6"/>
    <w:pPr>
      <w:widowControl/>
      <w:numPr>
        <w:ilvl w:val="0"/>
        <w:numId w:val="2"/>
      </w:numPr>
      <w:tabs>
        <w:tab w:val="clear" w:pos="720"/>
        <w:tab w:val="left" w:pos="851" w:leader="none"/>
        <w:tab w:val="left" w:pos="907" w:leader="none"/>
      </w:tabs>
      <w:bidi w:val="0"/>
      <w:spacing w:lineRule="auto" w:line="240" w:before="0" w:after="120"/>
      <w:ind w:left="851" w:hanging="851"/>
      <w:jc w:val="left"/>
    </w:pPr>
    <w:rPr>
      <w:rFonts w:ascii="Times New Roman" w:hAnsi="Times New Roman" w:eastAsia="MS Mincho" w:cs="Times New Roman"/>
      <w:i/>
      <w:color w:val="auto"/>
      <w:kern w:val="0"/>
      <w:sz w:val="18"/>
      <w:szCs w:val="20"/>
      <w:lang w:val="en-US" w:eastAsia="en-US" w:bidi="ar-SA"/>
    </w:rPr>
  </w:style>
  <w:style w:type="paragraph" w:styleId="Revision">
    <w:name w:val="Revision"/>
    <w:uiPriority w:val="99"/>
    <w:semiHidden/>
    <w:qFormat/>
    <w:rsid w:val="00806a1d"/>
    <w:pPr>
      <w:widowControl/>
      <w:bidi w:val="0"/>
      <w:spacing w:lineRule="auto" w:line="240" w:before="0" w:after="0"/>
      <w:jc w:val="left"/>
    </w:pPr>
    <w:rPr>
      <w:rFonts w:ascii="Times New Roman" w:hAnsi="Times New Roman" w:eastAsia="MS Mincho" w:cs="Times New Roman"/>
      <w:color w:val="auto"/>
      <w:kern w:val="0"/>
      <w:sz w:val="20"/>
      <w:szCs w:val="20"/>
      <w:lang w:val="en-US" w:eastAsia="en-US" w:bidi="ar-SA"/>
    </w:rPr>
  </w:style>
  <w:style w:type="paragraph" w:styleId="Subsections" w:customStyle="1">
    <w:name w:val="Subsections"/>
    <w:next w:val="Normal"/>
    <w:autoRedefine/>
    <w:qFormat/>
    <w:rsid w:val="00105f3c"/>
    <w:pPr>
      <w:keepNext w:val="true"/>
      <w:widowControl/>
      <w:bidi w:val="0"/>
      <w:spacing w:lineRule="auto" w:line="240" w:before="240" w:after="0"/>
      <w:jc w:val="both"/>
    </w:pPr>
    <w:rPr>
      <w:rFonts w:ascii="Times New Roman" w:hAnsi="Times New Roman" w:eastAsia="MS Mincho" w:cs="Times New Roman"/>
      <w:i/>
      <w:color w:val="auto"/>
      <w:kern w:val="0"/>
      <w:sz w:val="20"/>
      <w:szCs w:val="20"/>
      <w:lang w:val="en-US" w:eastAsia="en-US" w:bidi="ar-SA"/>
    </w:rPr>
  </w:style>
  <w:style w:type="paragraph" w:styleId="MainTitle" w:customStyle="1">
    <w:name w:val="MainTitle"/>
    <w:next w:val="Author"/>
    <w:autoRedefine/>
    <w:qFormat/>
    <w:rsid w:val="008f2d15"/>
    <w:pPr>
      <w:widowControl/>
      <w:suppressAutoHyphens w:val="true"/>
      <w:bidi w:val="0"/>
      <w:spacing w:lineRule="auto" w:line="240" w:before="0" w:after="120"/>
      <w:jc w:val="center"/>
      <w:outlineLvl w:val="0"/>
    </w:pPr>
    <w:rPr>
      <w:rFonts w:ascii="Times New Roman" w:hAnsi="Times New Roman" w:eastAsia="MS Mincho" w:cs="Times New Roman"/>
      <w:b/>
      <w:color w:val="auto"/>
      <w:kern w:val="0"/>
      <w:sz w:val="36"/>
      <w:szCs w:val="20"/>
      <w:lang w:val="en-US" w:eastAsia="en-US" w:bidi="ar-SA"/>
    </w:rPr>
  </w:style>
  <w:style w:type="paragraph" w:styleId="Annotationtext">
    <w:name w:val="annotation text"/>
    <w:basedOn w:val="Normal"/>
    <w:link w:val="CommentTextChar"/>
    <w:uiPriority w:val="99"/>
    <w:semiHidden/>
    <w:unhideWhenUsed/>
    <w:qFormat/>
    <w:rsid w:val="001c686e"/>
    <w:pPr/>
    <w:rPr/>
  </w:style>
  <w:style w:type="paragraph" w:styleId="Annotationsubject">
    <w:name w:val="annotation subject"/>
    <w:basedOn w:val="Annotationtext"/>
    <w:next w:val="Annotationtext"/>
    <w:link w:val="CommentSubjectChar"/>
    <w:uiPriority w:val="99"/>
    <w:semiHidden/>
    <w:unhideWhenUsed/>
    <w:qFormat/>
    <w:rsid w:val="001c686e"/>
    <w:pPr/>
    <w:rPr>
      <w:b/>
      <w:bCs/>
    </w:rPr>
  </w:style>
  <w:style w:type="paragraph" w:styleId="BalloonText">
    <w:name w:val="Balloon Text"/>
    <w:basedOn w:val="Normal"/>
    <w:link w:val="BalloonTextChar"/>
    <w:uiPriority w:val="99"/>
    <w:semiHidden/>
    <w:unhideWhenUsed/>
    <w:qFormat/>
    <w:rsid w:val="001c686e"/>
    <w:pPr/>
    <w:rPr>
      <w:rFonts w:ascii="Segoe UI" w:hAnsi="Segoe UI" w:cs="Segoe UI"/>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ijbem.org/volume8/number1/63-71.htm" TargetMode="External"/><Relationship Id="rId4" Type="http://schemas.openxmlformats.org/officeDocument/2006/relationships/hyperlink" Target="https://www.bem.fi/boo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LibreOffice/7.3.7.2$Linux_X86_64 LibreOffice_project/30$Build-2</Application>
  <AppVersion>15.0000</AppVersion>
  <Pages>1</Pages>
  <Words>468</Words>
  <Characters>2813</Characters>
  <CharactersWithSpaces>3258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2024-02-29T17:39:18Z</dcterms:created>
  <dc:creator/>
  <dc:description/>
  <dc:language>en-US</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file>